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28" w:rsidRDefault="003E4F98">
      <w:pPr>
        <w:rPr>
          <w:lang w:val="ro-RO"/>
        </w:rPr>
      </w:pPr>
      <w:r>
        <w:rPr>
          <w:noProof/>
        </w:rPr>
        <w:pict>
          <v:group id="_x0000_s1026" style="position:absolute;margin-left:9pt;margin-top:0;width:472.45pt;height:60pt;z-index:251658240" coordorigin="1440,1080" coordsize="9269,12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440;top:1080;width:9269;height:1200">
              <v:imagedata r:id="rId5" o:title="Antet_CAS_2003(x)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494;top:1905;width:5551;height:375;mso-width-relative:margin;mso-height-relative:margin" filled="f" stroked="f">
              <v:textbox>
                <w:txbxContent>
                  <w:p w:rsidR="003E4F98" w:rsidRPr="00DB2130" w:rsidRDefault="003E4F98" w:rsidP="003E4F98">
                    <w:pPr>
                      <w:rPr>
                        <w:rFonts w:ascii="Arial Narrow" w:eastAsia="Times New Roman" w:hAnsi="Arial Narrow" w:cs="Times New Roman"/>
                        <w:b/>
                        <w:sz w:val="18"/>
                        <w:szCs w:val="18"/>
                        <w:lang w:val="es-ES"/>
                      </w:rPr>
                    </w:pPr>
                    <w:r w:rsidRPr="00DB2130">
                      <w:rPr>
                        <w:rFonts w:ascii="Arial Narrow" w:eastAsia="Times New Roman" w:hAnsi="Arial Narrow" w:cs="Times New Roman"/>
                        <w:b/>
                        <w:sz w:val="18"/>
                        <w:szCs w:val="18"/>
                        <w:lang w:val="es-ES"/>
                      </w:rPr>
                      <w:t>Operator de date cu carácter personal – Notificare ANSPDCP nr. 17100</w:t>
                    </w:r>
                  </w:p>
                  <w:p w:rsidR="003E4F98" w:rsidRPr="004716F4" w:rsidRDefault="003E4F98" w:rsidP="003E4F98">
                    <w:pPr>
                      <w:rPr>
                        <w:rFonts w:ascii="Calibri" w:eastAsia="Times New Roman" w:hAnsi="Calibri" w:cs="Times New Roman"/>
                        <w:lang w:val="es-ES"/>
                      </w:rPr>
                    </w:pPr>
                  </w:p>
                </w:txbxContent>
              </v:textbox>
            </v:shape>
          </v:group>
        </w:pict>
      </w:r>
    </w:p>
    <w:p w:rsidR="00AC34D9" w:rsidRDefault="00AC34D9">
      <w:pPr>
        <w:rPr>
          <w:lang w:val="ro-RO"/>
        </w:rPr>
      </w:pPr>
    </w:p>
    <w:p w:rsidR="003E4F98" w:rsidRDefault="00AC34D9">
      <w:pPr>
        <w:rPr>
          <w:lang w:val="ro-RO"/>
        </w:rPr>
      </w:pPr>
      <w:r>
        <w:rPr>
          <w:lang w:val="ro-RO"/>
        </w:rPr>
        <w:t xml:space="preserve">                                 </w:t>
      </w:r>
    </w:p>
    <w:p w:rsidR="003E4F98" w:rsidRDefault="003E4F98">
      <w:pPr>
        <w:rPr>
          <w:lang w:val="ro-RO"/>
        </w:rPr>
      </w:pPr>
      <w:r>
        <w:rPr>
          <w:lang w:val="ro-RO"/>
        </w:rPr>
        <w:t>Nr.791/07.02.2020</w:t>
      </w:r>
    </w:p>
    <w:p w:rsidR="003E4F98" w:rsidRDefault="003E4F98">
      <w:pPr>
        <w:rPr>
          <w:lang w:val="ro-RO"/>
        </w:rPr>
      </w:pPr>
      <w:r>
        <w:rPr>
          <w:lang w:val="ro-RO"/>
        </w:rPr>
        <w:t xml:space="preserve">                      </w:t>
      </w:r>
    </w:p>
    <w:p w:rsidR="00AC34D9" w:rsidRDefault="003E4F98">
      <w:pPr>
        <w:rPr>
          <w:lang w:val="ro-RO"/>
        </w:rPr>
      </w:pPr>
      <w:r>
        <w:rPr>
          <w:lang w:val="ro-RO"/>
        </w:rPr>
        <w:t xml:space="preserve">                         </w:t>
      </w:r>
      <w:r w:rsidR="00AC34D9">
        <w:rPr>
          <w:lang w:val="ro-RO"/>
        </w:rPr>
        <w:t xml:space="preserve">  IN ATENTIA</w:t>
      </w:r>
    </w:p>
    <w:p w:rsidR="00AC34D9" w:rsidRDefault="00AC34D9">
      <w:pPr>
        <w:rPr>
          <w:lang w:val="ro-RO"/>
        </w:rPr>
      </w:pPr>
      <w:r>
        <w:rPr>
          <w:lang w:val="ro-RO"/>
        </w:rPr>
        <w:t xml:space="preserve">                                                FARMACIILOR CU CIRCUIT DESCHIS</w:t>
      </w:r>
    </w:p>
    <w:p w:rsidR="00AC34D9" w:rsidRDefault="00AC34D9">
      <w:pPr>
        <w:rPr>
          <w:lang w:val="ro-RO"/>
        </w:rPr>
      </w:pPr>
      <w:r>
        <w:rPr>
          <w:lang w:val="ro-RO"/>
        </w:rPr>
        <w:t xml:space="preserve">                                                FURNIZORI DE DISPOZITIVE MEDICALE</w:t>
      </w:r>
    </w:p>
    <w:p w:rsidR="00AC34D9" w:rsidRDefault="00AC34D9">
      <w:pPr>
        <w:rPr>
          <w:lang w:val="ro-RO"/>
        </w:rPr>
      </w:pPr>
    </w:p>
    <w:p w:rsidR="00AC34D9" w:rsidRDefault="00AC34D9">
      <w:pPr>
        <w:rPr>
          <w:lang w:val="ro-RO"/>
        </w:rPr>
      </w:pPr>
      <w:r>
        <w:rPr>
          <w:lang w:val="ro-RO"/>
        </w:rPr>
        <w:t xml:space="preserve">    In vederea </w:t>
      </w:r>
      <w:proofErr w:type="spellStart"/>
      <w:r>
        <w:rPr>
          <w:lang w:val="ro-RO"/>
        </w:rPr>
        <w:t>clarificarii</w:t>
      </w:r>
      <w:proofErr w:type="spellEnd"/>
      <w:r>
        <w:rPr>
          <w:lang w:val="ro-RO"/>
        </w:rPr>
        <w:t xml:space="preserve"> unor aspecte privind modul de aplicare a adresei CNAS nr.P10615/03.12.2019, va informam:</w:t>
      </w:r>
    </w:p>
    <w:p w:rsidR="00AC34D9" w:rsidRDefault="00AC34D9">
      <w:pPr>
        <w:rPr>
          <w:lang w:val="ro-RO"/>
        </w:rPr>
      </w:pPr>
      <w:r>
        <w:rPr>
          <w:lang w:val="ro-RO"/>
        </w:rPr>
        <w:t>Pentru farmaciile cu circuit deschis</w:t>
      </w:r>
      <w:r w:rsidR="00607A28">
        <w:rPr>
          <w:lang w:val="ro-RO"/>
        </w:rPr>
        <w:t>:</w:t>
      </w:r>
    </w:p>
    <w:p w:rsidR="00607A28" w:rsidRDefault="00607A28" w:rsidP="00607A28">
      <w:pPr>
        <w:pStyle w:val="Listparagraf"/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In momentul </w:t>
      </w:r>
      <w:proofErr w:type="spellStart"/>
      <w:r>
        <w:rPr>
          <w:lang w:val="ro-RO"/>
        </w:rPr>
        <w:t>eliberarii</w:t>
      </w:r>
      <w:proofErr w:type="spellEnd"/>
      <w:r>
        <w:rPr>
          <w:lang w:val="ro-RO"/>
        </w:rPr>
        <w:t xml:space="preserve"> medicamentelor farmacia </w:t>
      </w:r>
      <w:proofErr w:type="spellStart"/>
      <w:r>
        <w:rPr>
          <w:lang w:val="ro-RO"/>
        </w:rPr>
        <w:t>raporteaza</w:t>
      </w:r>
      <w:proofErr w:type="spellEnd"/>
      <w:r>
        <w:rPr>
          <w:lang w:val="ro-RO"/>
        </w:rPr>
        <w:t xml:space="preserve"> consumul de medicamente in SIPE si </w:t>
      </w:r>
      <w:proofErr w:type="spellStart"/>
      <w:r>
        <w:rPr>
          <w:lang w:val="ro-RO"/>
        </w:rPr>
        <w:t>intocmeste</w:t>
      </w:r>
      <w:proofErr w:type="spellEnd"/>
      <w:r>
        <w:rPr>
          <w:lang w:val="ro-RO"/>
        </w:rPr>
        <w:t xml:space="preserve"> factura in ultima zi a lunii,</w:t>
      </w:r>
    </w:p>
    <w:p w:rsidR="00607A28" w:rsidRDefault="00607A28" w:rsidP="00607A28">
      <w:pPr>
        <w:pStyle w:val="Listparagraf"/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CAS </w:t>
      </w:r>
      <w:proofErr w:type="spellStart"/>
      <w:r>
        <w:rPr>
          <w:lang w:val="ro-RO"/>
        </w:rPr>
        <w:t>primeste</w:t>
      </w:r>
      <w:proofErr w:type="spellEnd"/>
      <w:r>
        <w:rPr>
          <w:lang w:val="ro-RO"/>
        </w:rPr>
        <w:t xml:space="preserve"> factura in luna </w:t>
      </w:r>
      <w:proofErr w:type="spellStart"/>
      <w:r>
        <w:rPr>
          <w:lang w:val="ro-RO"/>
        </w:rPr>
        <w:t>urmatoare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eliberarii</w:t>
      </w:r>
      <w:proofErr w:type="spellEnd"/>
      <w:r>
        <w:rPr>
          <w:lang w:val="ro-RO"/>
        </w:rPr>
        <w:t xml:space="preserve"> medicamentelor si </w:t>
      </w:r>
      <w:proofErr w:type="spellStart"/>
      <w:r>
        <w:rPr>
          <w:lang w:val="ro-RO"/>
        </w:rPr>
        <w:t>inregistreaza</w:t>
      </w:r>
      <w:proofErr w:type="spellEnd"/>
      <w:r>
        <w:rPr>
          <w:lang w:val="ro-RO"/>
        </w:rPr>
        <w:t xml:space="preserve"> factura in contabilitate cu data </w:t>
      </w:r>
      <w:proofErr w:type="spellStart"/>
      <w:r>
        <w:rPr>
          <w:lang w:val="ro-RO"/>
        </w:rPr>
        <w:t>intrarii</w:t>
      </w:r>
      <w:proofErr w:type="spellEnd"/>
      <w:r>
        <w:rPr>
          <w:lang w:val="ro-RO"/>
        </w:rPr>
        <w:t xml:space="preserve"> facturii in casa,</w:t>
      </w:r>
    </w:p>
    <w:p w:rsidR="00607A28" w:rsidRDefault="00607A28" w:rsidP="00607A28">
      <w:pPr>
        <w:rPr>
          <w:lang w:val="ro-RO"/>
        </w:rPr>
      </w:pPr>
      <w:r>
        <w:rPr>
          <w:lang w:val="ro-RO"/>
        </w:rPr>
        <w:t>Pentru furnizorii de dispozitive medicale:</w:t>
      </w:r>
    </w:p>
    <w:p w:rsidR="00607A28" w:rsidRDefault="00607A28" w:rsidP="00607A28">
      <w:pPr>
        <w:pStyle w:val="Listparagraf"/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Furnizorii </w:t>
      </w:r>
      <w:proofErr w:type="spellStart"/>
      <w:r>
        <w:rPr>
          <w:lang w:val="ro-RO"/>
        </w:rPr>
        <w:t>raporteaza</w:t>
      </w:r>
      <w:proofErr w:type="spellEnd"/>
      <w:r>
        <w:rPr>
          <w:lang w:val="ro-RO"/>
        </w:rPr>
        <w:t xml:space="preserve"> in SIUI </w:t>
      </w:r>
      <w:proofErr w:type="spellStart"/>
      <w:r>
        <w:rPr>
          <w:lang w:val="ro-RO"/>
        </w:rPr>
        <w:t>vanzarea</w:t>
      </w:r>
      <w:proofErr w:type="spellEnd"/>
      <w:r>
        <w:rPr>
          <w:lang w:val="ro-RO"/>
        </w:rPr>
        <w:t xml:space="preserve"> dispozitivelor medicale </w:t>
      </w:r>
      <w:proofErr w:type="spellStart"/>
      <w:r>
        <w:rPr>
          <w:lang w:val="ro-RO"/>
        </w:rPr>
        <w:t>catre</w:t>
      </w:r>
      <w:proofErr w:type="spellEnd"/>
      <w:r>
        <w:rPr>
          <w:lang w:val="ro-RO"/>
        </w:rPr>
        <w:t xml:space="preserve"> asigurat in termen de 72 ore </w:t>
      </w:r>
      <w:proofErr w:type="spellStart"/>
      <w:r>
        <w:rPr>
          <w:lang w:val="ro-RO"/>
        </w:rPr>
        <w:t>lucratoare</w:t>
      </w:r>
      <w:proofErr w:type="spellEnd"/>
      <w:r>
        <w:rPr>
          <w:lang w:val="ro-RO"/>
        </w:rPr>
        <w:t xml:space="preserve">, iar </w:t>
      </w:r>
      <w:proofErr w:type="spellStart"/>
      <w:r>
        <w:rPr>
          <w:lang w:val="ro-RO"/>
        </w:rPr>
        <w:t>dupa</w:t>
      </w:r>
      <w:proofErr w:type="spellEnd"/>
      <w:r>
        <w:rPr>
          <w:lang w:val="ro-RO"/>
        </w:rPr>
        <w:t xml:space="preserve"> validarea serviciilor </w:t>
      </w:r>
      <w:proofErr w:type="spellStart"/>
      <w:r>
        <w:rPr>
          <w:lang w:val="ro-RO"/>
        </w:rPr>
        <w:t>intocmeste</w:t>
      </w:r>
      <w:proofErr w:type="spellEnd"/>
      <w:r>
        <w:rPr>
          <w:lang w:val="ro-RO"/>
        </w:rPr>
        <w:t xml:space="preserve"> factura pana in ultima zi </w:t>
      </w:r>
      <w:proofErr w:type="spellStart"/>
      <w:r>
        <w:rPr>
          <w:lang w:val="ro-RO"/>
        </w:rPr>
        <w:t>lucratoare</w:t>
      </w:r>
      <w:proofErr w:type="spellEnd"/>
      <w:r>
        <w:rPr>
          <w:lang w:val="ro-RO"/>
        </w:rPr>
        <w:t xml:space="preserve"> a lunii,</w:t>
      </w:r>
    </w:p>
    <w:p w:rsidR="00607A28" w:rsidRPr="00607A28" w:rsidRDefault="00607A28" w:rsidP="00607A28">
      <w:pPr>
        <w:pStyle w:val="Listparagraf"/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CAS </w:t>
      </w:r>
      <w:proofErr w:type="spellStart"/>
      <w:r>
        <w:rPr>
          <w:lang w:val="ro-RO"/>
        </w:rPr>
        <w:t>primeste</w:t>
      </w:r>
      <w:proofErr w:type="spellEnd"/>
      <w:r>
        <w:rPr>
          <w:lang w:val="ro-RO"/>
        </w:rPr>
        <w:t xml:space="preserve"> factura si </w:t>
      </w:r>
      <w:proofErr w:type="spellStart"/>
      <w:r>
        <w:rPr>
          <w:lang w:val="ro-RO"/>
        </w:rPr>
        <w:t>inregistreaza</w:t>
      </w:r>
      <w:proofErr w:type="spellEnd"/>
      <w:r>
        <w:rPr>
          <w:lang w:val="ro-RO"/>
        </w:rPr>
        <w:t xml:space="preserve"> in contabilitate cu data </w:t>
      </w:r>
      <w:proofErr w:type="spellStart"/>
      <w:r>
        <w:rPr>
          <w:lang w:val="ro-RO"/>
        </w:rPr>
        <w:t>intrarii</w:t>
      </w:r>
      <w:proofErr w:type="spellEnd"/>
      <w:r>
        <w:rPr>
          <w:lang w:val="ro-RO"/>
        </w:rPr>
        <w:t xml:space="preserve"> facturii la CAS ( in ordine cronologica a datei de intrare ,</w:t>
      </w:r>
      <w:proofErr w:type="spellStart"/>
      <w:r>
        <w:rPr>
          <w:lang w:val="ro-RO"/>
        </w:rPr>
        <w:t>fara</w:t>
      </w:r>
      <w:proofErr w:type="spellEnd"/>
      <w:r>
        <w:rPr>
          <w:lang w:val="ro-RO"/>
        </w:rPr>
        <w:t xml:space="preserve"> nici o </w:t>
      </w:r>
      <w:proofErr w:type="spellStart"/>
      <w:r>
        <w:rPr>
          <w:lang w:val="ro-RO"/>
        </w:rPr>
        <w:t>legatura</w:t>
      </w:r>
      <w:proofErr w:type="spellEnd"/>
      <w:r>
        <w:rPr>
          <w:lang w:val="ro-RO"/>
        </w:rPr>
        <w:t xml:space="preserve"> cu data emiterii a facturii de </w:t>
      </w:r>
      <w:proofErr w:type="spellStart"/>
      <w:r>
        <w:rPr>
          <w:lang w:val="ro-RO"/>
        </w:rPr>
        <w:t>catre</w:t>
      </w:r>
      <w:proofErr w:type="spellEnd"/>
      <w:r>
        <w:rPr>
          <w:lang w:val="ro-RO"/>
        </w:rPr>
        <w:t xml:space="preserve"> furnizorul de dispozitive medicale)</w:t>
      </w:r>
    </w:p>
    <w:sectPr w:rsidR="00607A28" w:rsidRPr="00607A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26B0A"/>
    <w:multiLevelType w:val="hybridMultilevel"/>
    <w:tmpl w:val="7B0E6D68"/>
    <w:lvl w:ilvl="0" w:tplc="A6A6C57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C34D9"/>
    <w:rsid w:val="003E4F98"/>
    <w:rsid w:val="00607A28"/>
    <w:rsid w:val="00AC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07A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2020-02-07T08:14:00Z</dcterms:created>
  <dcterms:modified xsi:type="dcterms:W3CDTF">2020-02-07T08:41:00Z</dcterms:modified>
</cp:coreProperties>
</file>